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E41671" w:rsidRPr="00CF3AA2" w:rsidRDefault="000444F2" w:rsidP="00E41671">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E41671">
        <w:rPr>
          <w:color w:val="000000"/>
          <w:sz w:val="24"/>
          <w:szCs w:val="24"/>
        </w:rPr>
        <w:t>хем</w:t>
      </w:r>
      <w:r>
        <w:rPr>
          <w:color w:val="000000"/>
          <w:sz w:val="24"/>
          <w:szCs w:val="24"/>
        </w:rPr>
        <w:t>а</w:t>
      </w:r>
      <w:r w:rsidR="00E41671">
        <w:rPr>
          <w:color w:val="000000"/>
          <w:sz w:val="24"/>
          <w:szCs w:val="24"/>
        </w:rPr>
        <w:t xml:space="preserve"> теплоснабжения</w:t>
      </w:r>
    </w:p>
    <w:p w:rsidR="005E4A12" w:rsidRDefault="005E4A12" w:rsidP="009C0A8D">
      <w:pPr>
        <w:pBdr>
          <w:top w:val="nil"/>
          <w:left w:val="nil"/>
          <w:bottom w:val="nil"/>
          <w:right w:val="nil"/>
          <w:between w:val="nil"/>
        </w:pBdr>
        <w:tabs>
          <w:tab w:val="center" w:pos="4677"/>
          <w:tab w:val="right" w:pos="9355"/>
        </w:tabs>
        <w:spacing w:line="240" w:lineRule="auto"/>
        <w:ind w:firstLine="0"/>
        <w:jc w:val="center"/>
        <w:rPr>
          <w:sz w:val="24"/>
          <w:szCs w:val="24"/>
        </w:rPr>
      </w:pPr>
      <w:r>
        <w:rPr>
          <w:sz w:val="24"/>
          <w:szCs w:val="24"/>
        </w:rPr>
        <w:t>Сельского поселения</w:t>
      </w:r>
    </w:p>
    <w:p w:rsidR="005E4A12" w:rsidRDefault="005E4A12" w:rsidP="009C0A8D">
      <w:pPr>
        <w:pBdr>
          <w:top w:val="nil"/>
          <w:left w:val="nil"/>
          <w:bottom w:val="nil"/>
          <w:right w:val="nil"/>
          <w:between w:val="nil"/>
        </w:pBdr>
        <w:tabs>
          <w:tab w:val="center" w:pos="4677"/>
          <w:tab w:val="right" w:pos="9355"/>
        </w:tabs>
        <w:spacing w:line="240" w:lineRule="auto"/>
        <w:ind w:firstLine="0"/>
        <w:jc w:val="center"/>
        <w:rPr>
          <w:color w:val="000000"/>
          <w:sz w:val="24"/>
          <w:szCs w:val="24"/>
        </w:rPr>
      </w:pPr>
      <w:r>
        <w:rPr>
          <w:sz w:val="24"/>
          <w:szCs w:val="24"/>
        </w:rPr>
        <w:t xml:space="preserve"> «Малоземельский сельсовет» ЗР НАО</w:t>
      </w:r>
      <w:r w:rsidRPr="009C0A8D">
        <w:rPr>
          <w:color w:val="000000"/>
          <w:sz w:val="24"/>
          <w:szCs w:val="24"/>
        </w:rPr>
        <w:t xml:space="preserve"> </w:t>
      </w:r>
    </w:p>
    <w:p w:rsidR="009C0A8D" w:rsidRPr="009C0A8D" w:rsidRDefault="009C0A8D" w:rsidP="009C0A8D">
      <w:pPr>
        <w:pBdr>
          <w:top w:val="nil"/>
          <w:left w:val="nil"/>
          <w:bottom w:val="nil"/>
          <w:right w:val="nil"/>
          <w:between w:val="nil"/>
        </w:pBdr>
        <w:tabs>
          <w:tab w:val="center" w:pos="4677"/>
          <w:tab w:val="right" w:pos="9355"/>
        </w:tabs>
        <w:spacing w:line="240" w:lineRule="auto"/>
        <w:ind w:firstLine="0"/>
        <w:jc w:val="center"/>
        <w:rPr>
          <w:color w:val="000000"/>
          <w:sz w:val="24"/>
          <w:szCs w:val="24"/>
        </w:rPr>
      </w:pPr>
      <w:r w:rsidRPr="009C0A8D">
        <w:rPr>
          <w:color w:val="000000"/>
          <w:sz w:val="24"/>
          <w:szCs w:val="24"/>
        </w:rPr>
        <w:t>(актуализация на 202</w:t>
      </w:r>
      <w:r w:rsidR="00F25E64">
        <w:rPr>
          <w:color w:val="000000"/>
          <w:sz w:val="24"/>
          <w:szCs w:val="24"/>
        </w:rPr>
        <w:t>5</w:t>
      </w:r>
      <w:r w:rsidRPr="009C0A8D">
        <w:rPr>
          <w:color w:val="000000"/>
          <w:sz w:val="24"/>
          <w:szCs w:val="24"/>
        </w:rPr>
        <w:t xml:space="preserve"> год)</w:t>
      </w:r>
    </w:p>
    <w:p w:rsidR="005C42C8" w:rsidRDefault="005C42C8">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772CD8">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A96E27" w:rsidRDefault="00434E8B"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A96E27">
            <w:rPr>
              <w:sz w:val="24"/>
              <w:szCs w:val="24"/>
            </w:rPr>
            <w:fldChar w:fldCharType="begin"/>
          </w:r>
          <w:r w:rsidR="0052115B" w:rsidRPr="00A96E27">
            <w:rPr>
              <w:sz w:val="24"/>
              <w:szCs w:val="24"/>
            </w:rPr>
            <w:instrText xml:space="preserve"> TOC \h \u \z </w:instrText>
          </w:r>
          <w:r w:rsidRPr="00A96E27">
            <w:rPr>
              <w:sz w:val="24"/>
              <w:szCs w:val="24"/>
            </w:rPr>
            <w:fldChar w:fldCharType="separate"/>
          </w:r>
          <w:hyperlink w:anchor="_4d34og8">
            <w:r w:rsidR="0052115B" w:rsidRPr="00A96E27">
              <w:rPr>
                <w:smallCaps/>
                <w:color w:val="000000"/>
                <w:sz w:val="24"/>
                <w:szCs w:val="24"/>
              </w:rPr>
              <w:t>7.</w:t>
            </w:r>
          </w:hyperlink>
          <w:hyperlink w:anchor="_4d34og8">
            <w:r w:rsidR="0052115B" w:rsidRPr="00A96E27">
              <w:rPr>
                <w:color w:val="000000"/>
                <w:sz w:val="24"/>
                <w:szCs w:val="24"/>
              </w:rPr>
              <w:tab/>
            </w:r>
          </w:hyperlink>
          <w:r w:rsidRPr="00A96E27">
            <w:rPr>
              <w:sz w:val="24"/>
              <w:szCs w:val="24"/>
            </w:rPr>
            <w:fldChar w:fldCharType="begin"/>
          </w:r>
          <w:r w:rsidR="0052115B" w:rsidRPr="00A96E27">
            <w:rPr>
              <w:sz w:val="24"/>
              <w:szCs w:val="24"/>
            </w:rPr>
            <w:instrText xml:space="preserve"> PAGEREF _4d34og8 \h </w:instrText>
          </w:r>
          <w:r w:rsidRPr="00A96E27">
            <w:rPr>
              <w:sz w:val="24"/>
              <w:szCs w:val="24"/>
            </w:rPr>
          </w:r>
          <w:r w:rsidRPr="00A96E27">
            <w:rPr>
              <w:sz w:val="24"/>
              <w:szCs w:val="24"/>
            </w:rPr>
            <w:fldChar w:fldCharType="separate"/>
          </w:r>
          <w:r w:rsidR="0052115B" w:rsidRPr="00A96E27">
            <w:rPr>
              <w:smallCaps/>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A96E27">
            <w:rPr>
              <w:smallCaps/>
              <w:color w:val="000000"/>
              <w:sz w:val="24"/>
              <w:szCs w:val="24"/>
            </w:rPr>
            <w:tab/>
          </w:r>
          <w:r w:rsidRPr="00A96E27">
            <w:rPr>
              <w:sz w:val="24"/>
              <w:szCs w:val="24"/>
            </w:rPr>
            <w:fldChar w:fldCharType="end"/>
          </w:r>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A96E27">
              <w:rPr>
                <w:color w:val="000000"/>
                <w:sz w:val="24"/>
                <w:szCs w:val="24"/>
              </w:rPr>
              <w:t>7.1.</w:t>
            </w:r>
            <w:r w:rsidR="0052115B" w:rsidRPr="00A96E27">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A96E27">
              <w:rPr>
                <w:color w:val="000000"/>
                <w:sz w:val="24"/>
                <w:szCs w:val="24"/>
              </w:rPr>
              <w:t>7.2.</w:t>
            </w:r>
            <w:r w:rsidR="0052115B" w:rsidRPr="00A96E27">
              <w:rPr>
                <w:color w:val="000000"/>
                <w:sz w:val="24"/>
                <w:szCs w:val="24"/>
              </w:rPr>
              <w:tab/>
              <w:t xml:space="preserve">Описание текущей ситуации, связанной с ранее принятыми в соответствии </w:t>
            </w:r>
            <w:r w:rsidR="00A54B67">
              <w:rPr>
                <w:color w:val="000000"/>
                <w:sz w:val="24"/>
                <w:szCs w:val="24"/>
              </w:rPr>
              <w:br/>
            </w:r>
            <w:r w:rsidR="0052115B" w:rsidRPr="00A96E27">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Pr>
                <w:color w:val="000000"/>
                <w:sz w:val="24"/>
                <w:szCs w:val="24"/>
              </w:rPr>
              <w:br/>
            </w:r>
            <w:r w:rsidR="0052115B" w:rsidRPr="00A96E27">
              <w:rPr>
                <w:color w:val="000000"/>
                <w:sz w:val="24"/>
                <w:szCs w:val="24"/>
              </w:rPr>
              <w:t>в вынужденном режиме в целях обеспечения надежного теплоснабжения потребителей</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A96E27">
              <w:rPr>
                <w:color w:val="000000"/>
                <w:sz w:val="24"/>
                <w:szCs w:val="24"/>
              </w:rPr>
              <w:t>7.3.</w:t>
            </w:r>
            <w:r w:rsidR="0052115B" w:rsidRPr="00A96E27">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A96E27">
              <w:rPr>
                <w:color w:val="000000"/>
                <w:sz w:val="24"/>
                <w:szCs w:val="24"/>
              </w:rPr>
              <w:t>7.4.</w:t>
            </w:r>
            <w:r w:rsidR="0052115B" w:rsidRPr="00A96E27">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A96E27">
              <w:rPr>
                <w:color w:val="000000"/>
                <w:sz w:val="24"/>
                <w:szCs w:val="24"/>
              </w:rPr>
              <w:t>7.5.</w:t>
            </w:r>
            <w:r w:rsidR="0052115B" w:rsidRPr="00A96E27">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A96E27">
              <w:rPr>
                <w:color w:val="000000"/>
                <w:sz w:val="24"/>
                <w:szCs w:val="24"/>
              </w:rPr>
              <w:t>7.6.</w:t>
            </w:r>
            <w:r w:rsidR="0052115B" w:rsidRPr="00A96E27">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Pr>
                <w:color w:val="000000"/>
                <w:sz w:val="24"/>
                <w:szCs w:val="24"/>
              </w:rPr>
              <w:br/>
            </w:r>
            <w:r w:rsidR="0052115B" w:rsidRPr="00A96E27">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Pr>
                <w:color w:val="000000"/>
                <w:sz w:val="24"/>
                <w:szCs w:val="24"/>
              </w:rPr>
              <w:br/>
            </w:r>
            <w:r w:rsidR="0052115B" w:rsidRPr="00A96E27">
              <w:rPr>
                <w:color w:val="000000"/>
                <w:sz w:val="24"/>
                <w:szCs w:val="24"/>
              </w:rPr>
              <w:t>и перспективных тепловых нагрузок</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A96E27">
              <w:rPr>
                <w:color w:val="000000"/>
                <w:sz w:val="24"/>
                <w:szCs w:val="24"/>
              </w:rPr>
              <w:t>7.7.</w:t>
            </w:r>
            <w:r w:rsidR="0052115B" w:rsidRPr="00A96E27">
              <w:rPr>
                <w:color w:val="000000"/>
                <w:sz w:val="24"/>
                <w:szCs w:val="24"/>
              </w:rPr>
              <w:tab/>
              <w:t xml:space="preserve">Обоснование предлагаемых для реконструкции и (или) модернизации котельных </w:t>
            </w:r>
            <w:r w:rsidR="00A54B67">
              <w:rPr>
                <w:color w:val="000000"/>
                <w:sz w:val="24"/>
                <w:szCs w:val="24"/>
              </w:rPr>
              <w:br/>
            </w:r>
            <w:r w:rsidR="0052115B" w:rsidRPr="00A96E27">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A96E27">
              <w:rPr>
                <w:color w:val="000000"/>
                <w:sz w:val="24"/>
                <w:szCs w:val="24"/>
              </w:rPr>
              <w:t>7.8.</w:t>
            </w:r>
            <w:r w:rsidR="0052115B" w:rsidRPr="00A96E27">
              <w:rPr>
                <w:color w:val="000000"/>
                <w:sz w:val="24"/>
                <w:szCs w:val="24"/>
              </w:rPr>
              <w:tab/>
              <w:t xml:space="preserve">Обоснование предлагаемых для перевода в пиковый режим работы котельных </w:t>
            </w:r>
            <w:r w:rsidR="00A54B67">
              <w:rPr>
                <w:color w:val="000000"/>
                <w:sz w:val="24"/>
                <w:szCs w:val="24"/>
              </w:rPr>
              <w:br/>
            </w:r>
            <w:r w:rsidR="0052115B" w:rsidRPr="00A96E27">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A96E27">
              <w:rPr>
                <w:color w:val="000000"/>
                <w:sz w:val="24"/>
                <w:szCs w:val="24"/>
              </w:rPr>
              <w:t>7.9.</w:t>
            </w:r>
            <w:r w:rsidR="0052115B" w:rsidRPr="00A96E27">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A96E27">
              <w:rPr>
                <w:color w:val="000000"/>
                <w:sz w:val="24"/>
                <w:szCs w:val="24"/>
              </w:rPr>
              <w:t>7.10.</w:t>
            </w:r>
            <w:r w:rsidR="0052115B" w:rsidRPr="00A96E27">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A96E27">
              <w:rPr>
                <w:color w:val="000000"/>
                <w:sz w:val="24"/>
                <w:szCs w:val="24"/>
              </w:rPr>
              <w:t>7.11.</w:t>
            </w:r>
            <w:r w:rsidR="0052115B" w:rsidRPr="00A96E27">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A96E27">
              <w:rPr>
                <w:color w:val="000000"/>
                <w:sz w:val="24"/>
                <w:szCs w:val="24"/>
              </w:rPr>
              <w:t>7.12.</w:t>
            </w:r>
            <w:r w:rsidR="0052115B" w:rsidRPr="00A96E27">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A96E27">
              <w:rPr>
                <w:color w:val="000000"/>
                <w:sz w:val="24"/>
                <w:szCs w:val="24"/>
              </w:rPr>
              <w:t>7.13.</w:t>
            </w:r>
            <w:r w:rsidR="0052115B" w:rsidRPr="00A96E27">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A96E27">
              <w:rPr>
                <w:color w:val="000000"/>
                <w:sz w:val="24"/>
                <w:szCs w:val="24"/>
              </w:rPr>
              <w:t>7.14.</w:t>
            </w:r>
            <w:r w:rsidR="0052115B" w:rsidRPr="00A96E27">
              <w:rPr>
                <w:color w:val="000000"/>
                <w:sz w:val="24"/>
                <w:szCs w:val="24"/>
              </w:rPr>
              <w:tab/>
              <w:t>Обоснование организации теплоснабжения в производственных зонах на территории городского округа</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A96E27">
              <w:rPr>
                <w:color w:val="000000"/>
                <w:sz w:val="24"/>
                <w:szCs w:val="24"/>
              </w:rPr>
              <w:t>7.15.</w:t>
            </w:r>
            <w:r w:rsidR="0052115B" w:rsidRPr="00A96E27">
              <w:rPr>
                <w:color w:val="000000"/>
                <w:sz w:val="24"/>
                <w:szCs w:val="24"/>
              </w:rPr>
              <w:tab/>
              <w:t>Результаты расчетов радиуса эффективного теплоснабжения</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A96E27">
              <w:rPr>
                <w:color w:val="000000"/>
                <w:sz w:val="24"/>
                <w:szCs w:val="24"/>
              </w:rPr>
              <w:t>7.16.</w:t>
            </w:r>
            <w:r w:rsidR="0052115B" w:rsidRPr="00A96E27">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color w:val="000000"/>
                <w:sz w:val="24"/>
                <w:szCs w:val="24"/>
              </w:rPr>
              <w:br/>
            </w:r>
            <w:r w:rsidR="0052115B" w:rsidRPr="00A96E27">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A96E27">
              <w:rPr>
                <w:color w:val="000000"/>
                <w:sz w:val="24"/>
                <w:szCs w:val="24"/>
              </w:rPr>
              <w:t>7.17.</w:t>
            </w:r>
            <w:r w:rsidR="0052115B" w:rsidRPr="00A96E27">
              <w:rPr>
                <w:color w:val="000000"/>
                <w:sz w:val="24"/>
                <w:szCs w:val="24"/>
              </w:rPr>
              <w:tab/>
              <w:t>Обоснование покрытия перспективной тепловой нагрузки, не обеспеченной тепловой мощностью</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A96E27">
              <w:rPr>
                <w:color w:val="000000"/>
                <w:sz w:val="24"/>
                <w:szCs w:val="24"/>
              </w:rPr>
              <w:t>7.18.</w:t>
            </w:r>
            <w:r w:rsidR="0052115B" w:rsidRPr="00A96E27">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A96E27">
              <w:rPr>
                <w:color w:val="000000"/>
                <w:sz w:val="24"/>
                <w:szCs w:val="24"/>
              </w:rPr>
              <w:tab/>
              <w:t>30</w:t>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A96E27">
              <w:rPr>
                <w:color w:val="000000"/>
                <w:sz w:val="24"/>
                <w:szCs w:val="24"/>
              </w:rPr>
              <w:t>7.19.</w:t>
            </w:r>
            <w:r w:rsidR="0052115B" w:rsidRPr="00A96E27">
              <w:rPr>
                <w:color w:val="000000"/>
                <w:sz w:val="24"/>
                <w:szCs w:val="24"/>
              </w:rPr>
              <w:tab/>
              <w:t xml:space="preserve">Определение перспективных режимов загрузки источников тепловой энергии </w:t>
            </w:r>
            <w:r w:rsidR="00A54B67">
              <w:rPr>
                <w:color w:val="000000"/>
                <w:sz w:val="24"/>
                <w:szCs w:val="24"/>
              </w:rPr>
              <w:br/>
            </w:r>
            <w:r w:rsidR="0052115B" w:rsidRPr="00A96E27">
              <w:rPr>
                <w:color w:val="000000"/>
                <w:sz w:val="24"/>
                <w:szCs w:val="24"/>
              </w:rPr>
              <w:t>по присоединенной нагрузке</w:t>
            </w:r>
            <w:r w:rsidR="0052115B" w:rsidRPr="00A96E27">
              <w:rPr>
                <w:color w:val="000000"/>
                <w:sz w:val="24"/>
                <w:szCs w:val="24"/>
              </w:rPr>
              <w:tab/>
            </w:r>
          </w:hyperlink>
        </w:p>
        <w:p w:rsidR="005C42C8" w:rsidRPr="00A96E27" w:rsidRDefault="00807622"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A96E27">
              <w:rPr>
                <w:color w:val="000000"/>
                <w:sz w:val="24"/>
                <w:szCs w:val="24"/>
              </w:rPr>
              <w:t>7.20.</w:t>
            </w:r>
            <w:r w:rsidR="0052115B" w:rsidRPr="00A96E27">
              <w:rPr>
                <w:color w:val="000000"/>
                <w:sz w:val="24"/>
                <w:szCs w:val="24"/>
              </w:rPr>
              <w:tab/>
              <w:t>Определение потребности в топливе и рекомендации по видам используемого топлива</w:t>
            </w:r>
            <w:r w:rsidR="0052115B" w:rsidRPr="00A96E27">
              <w:rPr>
                <w:color w:val="000000"/>
                <w:sz w:val="24"/>
                <w:szCs w:val="24"/>
              </w:rPr>
              <w:tab/>
            </w:r>
          </w:hyperlink>
          <w:r w:rsidR="00A54B67">
            <w:rPr>
              <w:color w:val="000000"/>
              <w:sz w:val="24"/>
              <w:szCs w:val="24"/>
            </w:rPr>
            <w:t>13</w:t>
          </w:r>
        </w:p>
        <w:p w:rsidR="005C42C8" w:rsidRPr="00A96E27" w:rsidRDefault="00434E8B" w:rsidP="00A96E27">
          <w:pPr>
            <w:spacing w:line="240" w:lineRule="auto"/>
            <w:ind w:firstLine="0"/>
            <w:rPr>
              <w:sz w:val="24"/>
              <w:szCs w:val="24"/>
            </w:rPr>
          </w:pPr>
          <w:r w:rsidRPr="00A96E27">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Pr="00986667" w:rsidRDefault="0052115B" w:rsidP="00821A13">
      <w:pPr>
        <w:pStyle w:val="1"/>
        <w:numPr>
          <w:ilvl w:val="0"/>
          <w:numId w:val="6"/>
        </w:numPr>
        <w:spacing w:before="0" w:line="240" w:lineRule="auto"/>
        <w:ind w:left="0" w:firstLine="709"/>
        <w:rPr>
          <w:sz w:val="24"/>
          <w:szCs w:val="24"/>
        </w:rPr>
      </w:pPr>
      <w:bookmarkStart w:id="1" w:name="_tyjcwt" w:colFirst="0" w:colLast="0"/>
      <w:bookmarkStart w:id="2" w:name="_4d34og8" w:colFirst="0" w:colLast="0"/>
      <w:bookmarkEnd w:id="1"/>
      <w:bookmarkEnd w:id="2"/>
      <w:r w:rsidRPr="0098666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821A13" w:rsidRPr="00986667" w:rsidRDefault="00821A13" w:rsidP="00821A13">
      <w:pPr>
        <w:spacing w:line="240" w:lineRule="auto"/>
      </w:pPr>
    </w:p>
    <w:p w:rsidR="001C45B0" w:rsidRPr="00986667" w:rsidRDefault="001C45B0" w:rsidP="00F56988">
      <w:pPr>
        <w:pStyle w:val="af"/>
        <w:numPr>
          <w:ilvl w:val="0"/>
          <w:numId w:val="11"/>
        </w:numPr>
        <w:spacing w:line="240" w:lineRule="auto"/>
        <w:ind w:left="0" w:firstLine="709"/>
        <w:rPr>
          <w:sz w:val="24"/>
          <w:szCs w:val="24"/>
        </w:rPr>
      </w:pPr>
      <w:r w:rsidRPr="00986667">
        <w:rPr>
          <w:sz w:val="24"/>
          <w:szCs w:val="24"/>
        </w:rPr>
        <w:t>Необходимо выполнить увеличение мощности котельной № 3 на величину установленной мощности не менее 0,021 Гкал. Данное мероприятие выполнить путём установки дополнительного теплоэнергетического модуля (котла) или замены наименьшего по мощности котла более производительным на величину не менее 0,042 Гкал.</w:t>
      </w:r>
    </w:p>
    <w:p w:rsidR="001C45B0" w:rsidRPr="00986667" w:rsidRDefault="001C45B0" w:rsidP="00F56988">
      <w:pPr>
        <w:spacing w:line="240" w:lineRule="auto"/>
        <w:rPr>
          <w:sz w:val="24"/>
          <w:szCs w:val="24"/>
        </w:rPr>
      </w:pPr>
      <w:r w:rsidRPr="00986667">
        <w:rPr>
          <w:sz w:val="24"/>
          <w:szCs w:val="24"/>
        </w:rPr>
        <w:t xml:space="preserve">Рекомендуется предусмотреть техническое перевооружение котельных Установленную тепловую мощность оставить прежней, за исключением котельной № 3. </w:t>
      </w:r>
    </w:p>
    <w:p w:rsidR="001C45B0" w:rsidRPr="00986667" w:rsidRDefault="001C45B0" w:rsidP="00F56988">
      <w:pPr>
        <w:spacing w:line="240" w:lineRule="auto"/>
        <w:rPr>
          <w:sz w:val="24"/>
          <w:szCs w:val="24"/>
        </w:rPr>
      </w:pPr>
      <w:r w:rsidRPr="00986667">
        <w:rPr>
          <w:sz w:val="24"/>
          <w:szCs w:val="24"/>
        </w:rPr>
        <w:t>Комплектация предлагаемых котельных должна включать в себя:</w:t>
      </w:r>
    </w:p>
    <w:p w:rsidR="001C45B0" w:rsidRPr="00986667" w:rsidRDefault="001C45B0" w:rsidP="00F56988">
      <w:pPr>
        <w:spacing w:line="240" w:lineRule="auto"/>
        <w:rPr>
          <w:sz w:val="24"/>
          <w:szCs w:val="24"/>
        </w:rPr>
      </w:pPr>
      <w:r w:rsidRPr="00986667">
        <w:rPr>
          <w:sz w:val="24"/>
          <w:szCs w:val="24"/>
        </w:rPr>
        <w:t>- не менее двух котлов равной мощности, для обеспечения технического резерва;</w:t>
      </w:r>
    </w:p>
    <w:p w:rsidR="001C45B0" w:rsidRPr="00986667" w:rsidRDefault="001C45B0" w:rsidP="00F56988">
      <w:pPr>
        <w:spacing w:line="240" w:lineRule="auto"/>
        <w:rPr>
          <w:sz w:val="24"/>
          <w:szCs w:val="24"/>
        </w:rPr>
      </w:pPr>
      <w:r w:rsidRPr="00986667">
        <w:rPr>
          <w:sz w:val="24"/>
          <w:szCs w:val="24"/>
        </w:rPr>
        <w:t>- насосное оборудование, так же с обеспечением технического резерва;</w:t>
      </w:r>
    </w:p>
    <w:p w:rsidR="001C45B0" w:rsidRPr="00986667" w:rsidRDefault="001C45B0" w:rsidP="00F56988">
      <w:pPr>
        <w:spacing w:line="240" w:lineRule="auto"/>
        <w:rPr>
          <w:sz w:val="24"/>
          <w:szCs w:val="24"/>
        </w:rPr>
      </w:pPr>
      <w:r w:rsidRPr="00986667">
        <w:rPr>
          <w:sz w:val="24"/>
          <w:szCs w:val="24"/>
        </w:rPr>
        <w:t>- водоподготовительную установку;</w:t>
      </w:r>
    </w:p>
    <w:p w:rsidR="001C45B0" w:rsidRPr="00986667" w:rsidRDefault="001C45B0" w:rsidP="00F56988">
      <w:pPr>
        <w:spacing w:line="240" w:lineRule="auto"/>
        <w:rPr>
          <w:sz w:val="24"/>
          <w:szCs w:val="24"/>
        </w:rPr>
      </w:pPr>
      <w:r w:rsidRPr="00986667">
        <w:rPr>
          <w:sz w:val="24"/>
          <w:szCs w:val="24"/>
        </w:rPr>
        <w:t>- узлы учета холодной воды, отпущенной тепловой энергии;</w:t>
      </w:r>
    </w:p>
    <w:p w:rsidR="001C45B0" w:rsidRPr="00986667" w:rsidRDefault="001C45B0" w:rsidP="00F56988">
      <w:pPr>
        <w:spacing w:line="240" w:lineRule="auto"/>
        <w:rPr>
          <w:sz w:val="24"/>
          <w:szCs w:val="24"/>
        </w:rPr>
      </w:pPr>
      <w:r w:rsidRPr="00986667">
        <w:rPr>
          <w:sz w:val="24"/>
          <w:szCs w:val="24"/>
        </w:rPr>
        <w:t>- переоборудование парков ГСМ для хранения и использования газоконденсатного топлива.</w:t>
      </w:r>
    </w:p>
    <w:p w:rsidR="001C45B0" w:rsidRPr="00986667" w:rsidRDefault="001C45B0" w:rsidP="00F56988">
      <w:pPr>
        <w:spacing w:line="240" w:lineRule="auto"/>
        <w:rPr>
          <w:sz w:val="24"/>
          <w:szCs w:val="24"/>
        </w:rPr>
      </w:pPr>
      <w:r w:rsidRPr="00986667">
        <w:rPr>
          <w:sz w:val="24"/>
          <w:szCs w:val="24"/>
        </w:rPr>
        <w:t xml:space="preserve">Изменения в котельной № 3 позволит обеспечить резервирование тепловой мощности и тем самым обеспечить надежное теплоснабжение всех потребителей. Автоматизация и стопроцентное резервирование позволит предотвратить аварийные ситуации, тем самым повышая надежность теплоснабжения.  </w:t>
      </w:r>
    </w:p>
    <w:p w:rsidR="00F56988" w:rsidRPr="00986667" w:rsidRDefault="00F56988" w:rsidP="00F56988">
      <w:pPr>
        <w:pStyle w:val="ConsPlusNormal"/>
        <w:ind w:firstLine="709"/>
        <w:contextualSpacing/>
        <w:jc w:val="both"/>
        <w:rPr>
          <w:rFonts w:ascii="Times New Roman" w:hAnsi="Times New Roman" w:cs="Times New Roman"/>
          <w:sz w:val="24"/>
          <w:szCs w:val="24"/>
        </w:rPr>
      </w:pPr>
      <w:r w:rsidRPr="00986667">
        <w:rPr>
          <w:rFonts w:ascii="Times New Roman" w:hAnsi="Times New Roman" w:cs="Times New Roman"/>
          <w:sz w:val="24"/>
          <w:szCs w:val="24"/>
        </w:rPr>
        <w:t xml:space="preserve">Срок реализации мероприятий – не определён. </w:t>
      </w:r>
    </w:p>
    <w:p w:rsidR="00F56988" w:rsidRPr="00986667" w:rsidRDefault="00F56988" w:rsidP="00F56988">
      <w:pPr>
        <w:pStyle w:val="ConsPlusNormal"/>
        <w:ind w:firstLine="709"/>
        <w:contextualSpacing/>
        <w:jc w:val="both"/>
        <w:rPr>
          <w:rFonts w:ascii="Times New Roman" w:hAnsi="Times New Roman" w:cs="Times New Roman"/>
          <w:sz w:val="24"/>
          <w:szCs w:val="24"/>
        </w:rPr>
      </w:pPr>
      <w:r w:rsidRPr="00986667">
        <w:rPr>
          <w:rFonts w:ascii="Times New Roman" w:hAnsi="Times New Roman" w:cs="Times New Roman"/>
          <w:sz w:val="24"/>
          <w:szCs w:val="24"/>
        </w:rPr>
        <w:t>Стоимость реализации – не определена.</w:t>
      </w:r>
    </w:p>
    <w:p w:rsidR="00F56988" w:rsidRPr="00986667" w:rsidRDefault="00F56988" w:rsidP="00F56988">
      <w:pPr>
        <w:spacing w:line="240" w:lineRule="auto"/>
        <w:rPr>
          <w:sz w:val="24"/>
          <w:szCs w:val="24"/>
        </w:rPr>
      </w:pPr>
    </w:p>
    <w:p w:rsidR="00F56988" w:rsidRPr="00986667" w:rsidRDefault="00183DFF" w:rsidP="00F56988">
      <w:pPr>
        <w:pStyle w:val="af"/>
        <w:numPr>
          <w:ilvl w:val="0"/>
          <w:numId w:val="11"/>
        </w:numPr>
        <w:spacing w:line="240" w:lineRule="auto"/>
        <w:ind w:left="0" w:firstLine="709"/>
        <w:rPr>
          <w:sz w:val="24"/>
          <w:szCs w:val="24"/>
        </w:rPr>
      </w:pPr>
      <w:r w:rsidRPr="00986667">
        <w:rPr>
          <w:sz w:val="24"/>
          <w:szCs w:val="24"/>
        </w:rPr>
        <w:t>Реконструкция</w:t>
      </w:r>
      <w:r w:rsidR="00F56988" w:rsidRPr="00986667">
        <w:rPr>
          <w:sz w:val="24"/>
          <w:szCs w:val="24"/>
        </w:rPr>
        <w:t xml:space="preserve"> существующих котельных №№ 1, 8 в с. Нельмин-Нос (автоматизация). </w:t>
      </w:r>
    </w:p>
    <w:p w:rsidR="004B174C" w:rsidRPr="00986667" w:rsidRDefault="00F56988" w:rsidP="00F56988">
      <w:pPr>
        <w:pStyle w:val="ConsPlusNormal"/>
        <w:ind w:firstLine="709"/>
        <w:contextualSpacing/>
        <w:jc w:val="both"/>
        <w:rPr>
          <w:rFonts w:ascii="Times New Roman" w:hAnsi="Times New Roman" w:cs="Times New Roman"/>
          <w:sz w:val="24"/>
          <w:szCs w:val="24"/>
        </w:rPr>
      </w:pPr>
      <w:r w:rsidRPr="00986667">
        <w:rPr>
          <w:rFonts w:ascii="Times New Roman" w:hAnsi="Times New Roman" w:cs="Times New Roman"/>
          <w:sz w:val="24"/>
          <w:szCs w:val="24"/>
        </w:rPr>
        <w:t xml:space="preserve">Мероприятие направлено на снижение эксплуатационных затрат, регулирование температурного режима тепловой сети в зависимости от погодных условий без учёта человеческого фактора. Планируется внести изменения в систему управления технологическими процессами. Выполнить установку дополнительных предохранительных и защитных устройств, а также приборов контроля. Стоимость мероприятий определена на основании локального сметного расчёта. </w:t>
      </w:r>
    </w:p>
    <w:p w:rsidR="004B174C" w:rsidRPr="00986667" w:rsidRDefault="004B174C" w:rsidP="00F56988">
      <w:pPr>
        <w:pStyle w:val="ConsPlusNormal"/>
        <w:ind w:firstLine="709"/>
        <w:contextualSpacing/>
        <w:jc w:val="both"/>
        <w:rPr>
          <w:rFonts w:ascii="Times New Roman" w:hAnsi="Times New Roman" w:cs="Times New Roman"/>
          <w:sz w:val="24"/>
          <w:szCs w:val="24"/>
        </w:rPr>
      </w:pPr>
    </w:p>
    <w:p w:rsidR="00F56988" w:rsidRPr="00986667" w:rsidRDefault="00F56988" w:rsidP="00F56988">
      <w:pPr>
        <w:pStyle w:val="ConsPlusNormal"/>
        <w:ind w:firstLine="709"/>
        <w:contextualSpacing/>
        <w:jc w:val="both"/>
        <w:rPr>
          <w:rFonts w:ascii="Times New Roman" w:hAnsi="Times New Roman" w:cs="Times New Roman"/>
          <w:sz w:val="24"/>
          <w:szCs w:val="24"/>
        </w:rPr>
      </w:pPr>
      <w:r w:rsidRPr="00986667">
        <w:rPr>
          <w:rFonts w:ascii="Times New Roman" w:hAnsi="Times New Roman" w:cs="Times New Roman"/>
          <w:sz w:val="24"/>
          <w:szCs w:val="24"/>
        </w:rPr>
        <w:t>Срок реализации мероприятия (котельной № 1) – 202</w:t>
      </w:r>
      <w:r w:rsidR="00914BBE" w:rsidRPr="00986667">
        <w:rPr>
          <w:rFonts w:ascii="Times New Roman" w:hAnsi="Times New Roman" w:cs="Times New Roman"/>
          <w:sz w:val="24"/>
          <w:szCs w:val="24"/>
        </w:rPr>
        <w:t>5</w:t>
      </w:r>
      <w:r w:rsidRPr="00986667">
        <w:rPr>
          <w:rFonts w:ascii="Times New Roman" w:hAnsi="Times New Roman" w:cs="Times New Roman"/>
          <w:sz w:val="24"/>
          <w:szCs w:val="24"/>
        </w:rPr>
        <w:t xml:space="preserve"> год. </w:t>
      </w:r>
    </w:p>
    <w:p w:rsidR="00F56988" w:rsidRPr="005C2BCE" w:rsidRDefault="00F56988" w:rsidP="00F56988">
      <w:pPr>
        <w:pStyle w:val="ConsPlusNormal"/>
        <w:ind w:firstLine="709"/>
        <w:contextualSpacing/>
        <w:jc w:val="both"/>
        <w:rPr>
          <w:rFonts w:ascii="Times New Roman" w:hAnsi="Times New Roman" w:cs="Times New Roman"/>
          <w:sz w:val="24"/>
          <w:szCs w:val="24"/>
        </w:rPr>
      </w:pPr>
      <w:r w:rsidRPr="00986667">
        <w:rPr>
          <w:rFonts w:ascii="Times New Roman" w:hAnsi="Times New Roman" w:cs="Times New Roman"/>
          <w:sz w:val="24"/>
          <w:szCs w:val="24"/>
        </w:rPr>
        <w:t xml:space="preserve">Стоимость реализации </w:t>
      </w:r>
      <w:r w:rsidR="004B174C" w:rsidRPr="00986667">
        <w:rPr>
          <w:rFonts w:ascii="Times New Roman" w:hAnsi="Times New Roman" w:cs="Times New Roman"/>
          <w:sz w:val="24"/>
          <w:szCs w:val="24"/>
        </w:rPr>
        <w:t xml:space="preserve">4 314,9 </w:t>
      </w:r>
      <w:r w:rsidRPr="00986667">
        <w:rPr>
          <w:rFonts w:ascii="Times New Roman" w:hAnsi="Times New Roman" w:cs="Times New Roman"/>
          <w:sz w:val="24"/>
          <w:szCs w:val="24"/>
        </w:rPr>
        <w:t>тыс. рублей.</w:t>
      </w:r>
    </w:p>
    <w:p w:rsidR="00821A13" w:rsidRDefault="00821A13" w:rsidP="00821A13">
      <w:pPr>
        <w:spacing w:line="240" w:lineRule="auto"/>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w:t>
      </w:r>
      <w:r w:rsidRPr="00A96E27">
        <w:rPr>
          <w:sz w:val="24"/>
          <w:szCs w:val="24"/>
        </w:rPr>
        <w:lastRenderedPageBreak/>
        <w:t>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w:t>
      </w:r>
      <w:r w:rsidR="00A96E27">
        <w:rPr>
          <w:sz w:val="24"/>
          <w:szCs w:val="24"/>
        </w:rPr>
        <w:t xml:space="preserve"> </w:t>
      </w:r>
      <w:r w:rsidRPr="00A96E27">
        <w:rPr>
          <w:sz w:val="24"/>
          <w:szCs w:val="24"/>
        </w:rPr>
        <w:t>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lastRenderedPageBreak/>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lastRenderedPageBreak/>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5E4A12">
        <w:rPr>
          <w:sz w:val="24"/>
          <w:szCs w:val="24"/>
        </w:rPr>
        <w:t>Сельского поселения «Малоземельский сельсовет» ЗР НАО</w:t>
      </w:r>
      <w:r w:rsidRPr="00A96E27">
        <w:rPr>
          <w:sz w:val="24"/>
          <w:szCs w:val="24"/>
        </w:rPr>
        <w:t xml:space="preserve"> 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5E4A12">
        <w:rPr>
          <w:sz w:val="24"/>
          <w:szCs w:val="24"/>
        </w:rPr>
        <w:t>Сельского поселения «Малоземельский сельсовет» ЗР НАО</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5E4A12">
        <w:rPr>
          <w:sz w:val="24"/>
          <w:szCs w:val="24"/>
        </w:rPr>
        <w:t xml:space="preserve">Сельского поселения «Малоземельский сельсовет» ЗР НАО.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5E4A12">
        <w:rPr>
          <w:sz w:val="24"/>
          <w:szCs w:val="24"/>
        </w:rPr>
        <w:t>Сельско</w:t>
      </w:r>
      <w:r w:rsidR="00772CD8">
        <w:rPr>
          <w:sz w:val="24"/>
          <w:szCs w:val="24"/>
        </w:rPr>
        <w:t xml:space="preserve">м </w:t>
      </w:r>
      <w:r w:rsidR="005E4A12">
        <w:rPr>
          <w:sz w:val="24"/>
          <w:szCs w:val="24"/>
        </w:rPr>
        <w:t>поселени</w:t>
      </w:r>
      <w:r w:rsidR="00772CD8">
        <w:rPr>
          <w:sz w:val="24"/>
          <w:szCs w:val="24"/>
        </w:rPr>
        <w:t>и</w:t>
      </w:r>
      <w:r w:rsidR="005E4A12">
        <w:rPr>
          <w:sz w:val="24"/>
          <w:szCs w:val="24"/>
        </w:rPr>
        <w:t xml:space="preserve"> «Малоземельский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 xml:space="preserve">Обоснование предлагаемых для реконструкции и (или) модернизации котельных с увеличением зоны их действия </w:t>
      </w:r>
      <w:r w:rsidR="00772CD8" w:rsidRPr="00A96E27">
        <w:rPr>
          <w:sz w:val="24"/>
          <w:szCs w:val="24"/>
        </w:rPr>
        <w:t>путём</w:t>
      </w:r>
      <w:r w:rsidRPr="00A96E27">
        <w:rPr>
          <w:sz w:val="24"/>
          <w:szCs w:val="24"/>
        </w:rPr>
        <w:t xml:space="preserve"> включения в </w:t>
      </w:r>
      <w:r w:rsidR="00772CD8" w:rsidRPr="00A96E27">
        <w:rPr>
          <w:sz w:val="24"/>
          <w:szCs w:val="24"/>
        </w:rPr>
        <w:t>неё</w:t>
      </w:r>
      <w:r w:rsidRPr="00A96E27">
        <w:rPr>
          <w:sz w:val="24"/>
          <w:szCs w:val="24"/>
        </w:rPr>
        <w:t xml:space="preserve">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lastRenderedPageBreak/>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5E4A12">
        <w:rPr>
          <w:sz w:val="24"/>
          <w:szCs w:val="24"/>
        </w:rPr>
        <w:t>Сельского поселения «Малоземельский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5E4A12">
        <w:rPr>
          <w:sz w:val="24"/>
          <w:szCs w:val="24"/>
        </w:rPr>
        <w:t xml:space="preserve">Сельского поселения «Малоземельский сельсовет» ЗР НАО, </w:t>
      </w:r>
      <w:r w:rsidR="00821A13" w:rsidRPr="00A96E27">
        <w:rPr>
          <w:sz w:val="24"/>
          <w:szCs w:val="24"/>
        </w:rPr>
        <w:t>отсутствуют</w:t>
      </w:r>
      <w:r w:rsidRPr="00A96E2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5E4A12">
        <w:rPr>
          <w:sz w:val="24"/>
          <w:szCs w:val="24"/>
        </w:rPr>
        <w:t>Сельского поселения «Малоземельский сельсовет» ЗР НАО</w:t>
      </w:r>
      <w:r w:rsidR="001C45B0"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 xml:space="preserve">Обоснование перспективных балансов тепловой мощности источников тепловой энергии и теплоносителя и </w:t>
      </w:r>
      <w:r w:rsidR="00772CD8" w:rsidRPr="00A96E27">
        <w:rPr>
          <w:sz w:val="24"/>
          <w:szCs w:val="24"/>
        </w:rPr>
        <w:t>присоединённой</w:t>
      </w:r>
      <w:r w:rsidRPr="00A96E27">
        <w:rPr>
          <w:sz w:val="24"/>
          <w:szCs w:val="24"/>
        </w:rPr>
        <w:t xml:space="preserve">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5E4A12">
        <w:rPr>
          <w:sz w:val="24"/>
          <w:szCs w:val="24"/>
        </w:rPr>
        <w:t xml:space="preserve">Сельского поселения «Малоземельский сельсовет» ЗР НАО,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564DDE">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64DDE" w:rsidRPr="00564DDE" w:rsidRDefault="00564DDE" w:rsidP="00564DDE">
      <w:pPr>
        <w:pStyle w:val="af"/>
        <w:spacing w:line="240" w:lineRule="auto"/>
        <w:ind w:left="0"/>
        <w:rPr>
          <w:sz w:val="24"/>
          <w:szCs w:val="24"/>
          <w:shd w:val="clear" w:color="auto" w:fill="FFFFFF"/>
        </w:rPr>
      </w:pPr>
      <w:r w:rsidRPr="00564DDE">
        <w:rPr>
          <w:sz w:val="24"/>
          <w:szCs w:val="24"/>
        </w:rPr>
        <w:t xml:space="preserve">Приоритетное направление развития топливного баланса поселения, переход </w:t>
      </w:r>
      <w:r w:rsidRPr="00564DDE">
        <w:rPr>
          <w:sz w:val="24"/>
          <w:szCs w:val="24"/>
        </w:rPr>
        <w:br/>
        <w:t>на использование газоконденсатного топлива (</w:t>
      </w:r>
      <w:r w:rsidRPr="00564DDE">
        <w:rPr>
          <w:sz w:val="24"/>
          <w:szCs w:val="24"/>
          <w:shd w:val="clear" w:color="auto" w:fill="FFFFFF"/>
        </w:rPr>
        <w:t>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5C42C8" w:rsidRDefault="005C42C8" w:rsidP="00564DDE">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w:t>
      </w:r>
      <w:r w:rsidRPr="00A96E27">
        <w:rPr>
          <w:sz w:val="24"/>
          <w:szCs w:val="24"/>
        </w:rPr>
        <w:lastRenderedPageBreak/>
        <w:t>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807622"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807622"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807622"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807622"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807622"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w:t>
      </w:r>
      <w:r w:rsidRPr="00A96E27">
        <w:rPr>
          <w:sz w:val="24"/>
          <w:szCs w:val="24"/>
        </w:rPr>
        <w:lastRenderedPageBreak/>
        <w:t xml:space="preserve">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807622"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807622"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807622"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9C0A8D" w:rsidRDefault="0052115B" w:rsidP="009C0A8D">
      <w:pPr>
        <w:keepNext/>
        <w:keepLines/>
        <w:pBdr>
          <w:top w:val="nil"/>
          <w:left w:val="nil"/>
          <w:bottom w:val="nil"/>
          <w:right w:val="nil"/>
          <w:between w:val="nil"/>
        </w:pBdr>
        <w:spacing w:line="240" w:lineRule="auto"/>
        <w:rPr>
          <w:color w:val="000000"/>
          <w:sz w:val="24"/>
          <w:szCs w:val="24"/>
        </w:rPr>
      </w:pPr>
      <w:r w:rsidRPr="009C0A8D">
        <w:rPr>
          <w:color w:val="000000"/>
          <w:sz w:val="24"/>
          <w:szCs w:val="24"/>
        </w:rPr>
        <w:lastRenderedPageBreak/>
        <w:t>Таблица</w:t>
      </w:r>
      <w:r w:rsidR="009C0A8D" w:rsidRPr="009C0A8D">
        <w:rPr>
          <w:color w:val="000000"/>
          <w:sz w:val="24"/>
          <w:szCs w:val="24"/>
        </w:rPr>
        <w:t xml:space="preserve"> 1</w:t>
      </w:r>
      <w:r w:rsidRPr="009C0A8D">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935"/>
        <w:gridCol w:w="935"/>
        <w:gridCol w:w="731"/>
        <w:gridCol w:w="851"/>
        <w:gridCol w:w="771"/>
      </w:tblGrid>
      <w:tr w:rsidR="005C42C8" w:rsidRPr="001C45B0" w:rsidTr="00772CD8">
        <w:trPr>
          <w:jc w:val="center"/>
        </w:trPr>
        <w:tc>
          <w:tcPr>
            <w:tcW w:w="2057" w:type="dxa"/>
            <w:gridSpan w:val="2"/>
            <w:vMerge w:val="restart"/>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Наименование котельной</w:t>
            </w:r>
          </w:p>
        </w:tc>
        <w:tc>
          <w:tcPr>
            <w:tcW w:w="12793" w:type="dxa"/>
            <w:gridSpan w:val="15"/>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Нагрузка потребителя, Гкал/ч</w:t>
            </w:r>
          </w:p>
        </w:tc>
      </w:tr>
      <w:tr w:rsidR="005C42C8" w:rsidRPr="001C45B0" w:rsidTr="00772CD8">
        <w:trPr>
          <w:jc w:val="center"/>
        </w:trPr>
        <w:tc>
          <w:tcPr>
            <w:tcW w:w="2057" w:type="dxa"/>
            <w:gridSpan w:val="2"/>
            <w:vMerge/>
            <w:shd w:val="clear" w:color="auto" w:fill="auto"/>
            <w:vAlign w:val="center"/>
          </w:tcPr>
          <w:p w:rsidR="005C42C8" w:rsidRPr="001C45B0" w:rsidRDefault="005C42C8" w:rsidP="00772CD8">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0,1</w:t>
            </w:r>
          </w:p>
        </w:tc>
        <w:tc>
          <w:tcPr>
            <w:tcW w:w="732"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0,2</w:t>
            </w:r>
          </w:p>
        </w:tc>
        <w:tc>
          <w:tcPr>
            <w:tcW w:w="936"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0,3</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0,4</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0,5</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0,6</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0,7</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0,8</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0,9</w:t>
            </w:r>
          </w:p>
        </w:tc>
        <w:tc>
          <w:tcPr>
            <w:tcW w:w="560"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1,1</w:t>
            </w:r>
          </w:p>
        </w:tc>
        <w:tc>
          <w:tcPr>
            <w:tcW w:w="935"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1,2</w:t>
            </w:r>
          </w:p>
        </w:tc>
        <w:tc>
          <w:tcPr>
            <w:tcW w:w="731"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1,3</w:t>
            </w:r>
          </w:p>
        </w:tc>
        <w:tc>
          <w:tcPr>
            <w:tcW w:w="851"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1,4</w:t>
            </w:r>
          </w:p>
        </w:tc>
        <w:tc>
          <w:tcPr>
            <w:tcW w:w="771" w:type="dxa"/>
            <w:shd w:val="clear" w:color="auto" w:fill="auto"/>
            <w:vAlign w:val="center"/>
          </w:tcPr>
          <w:p w:rsidR="005C42C8" w:rsidRPr="001C45B0" w:rsidRDefault="0052115B" w:rsidP="00772CD8">
            <w:pPr>
              <w:spacing w:line="240" w:lineRule="auto"/>
              <w:ind w:firstLine="0"/>
              <w:jc w:val="center"/>
              <w:rPr>
                <w:color w:val="000000"/>
                <w:sz w:val="16"/>
                <w:szCs w:val="16"/>
              </w:rPr>
            </w:pPr>
            <w:r w:rsidRPr="001C45B0">
              <w:rPr>
                <w:color w:val="000000"/>
                <w:sz w:val="16"/>
                <w:szCs w:val="16"/>
              </w:rPr>
              <w:t>1,5</w:t>
            </w:r>
          </w:p>
        </w:tc>
      </w:tr>
      <w:tr w:rsidR="001C45B0" w:rsidRPr="001C45B0" w:rsidTr="00772CD8">
        <w:trPr>
          <w:jc w:val="center"/>
        </w:trPr>
        <w:tc>
          <w:tcPr>
            <w:tcW w:w="1704" w:type="dxa"/>
            <w:shd w:val="clear" w:color="auto" w:fill="auto"/>
            <w:vAlign w:val="center"/>
          </w:tcPr>
          <w:p w:rsidR="001C45B0" w:rsidRPr="001C45B0" w:rsidRDefault="001C45B0" w:rsidP="00772CD8">
            <w:pPr>
              <w:spacing w:line="240" w:lineRule="auto"/>
              <w:ind w:hanging="50"/>
              <w:jc w:val="center"/>
              <w:rPr>
                <w:color w:val="000000"/>
                <w:sz w:val="16"/>
                <w:szCs w:val="16"/>
              </w:rPr>
            </w:pPr>
            <w:r w:rsidRPr="001C45B0">
              <w:rPr>
                <w:sz w:val="16"/>
                <w:szCs w:val="16"/>
              </w:rPr>
              <w:t xml:space="preserve">Котельная № 1 </w:t>
            </w:r>
          </w:p>
          <w:p w:rsidR="001C45B0" w:rsidRPr="001C45B0" w:rsidRDefault="001C45B0" w:rsidP="00772CD8">
            <w:pPr>
              <w:spacing w:line="240" w:lineRule="auto"/>
              <w:ind w:hanging="50"/>
              <w:jc w:val="center"/>
              <w:rPr>
                <w:color w:val="000000"/>
                <w:sz w:val="16"/>
                <w:szCs w:val="16"/>
              </w:rPr>
            </w:pPr>
          </w:p>
        </w:tc>
        <w:tc>
          <w:tcPr>
            <w:tcW w:w="353" w:type="dxa"/>
            <w:shd w:val="clear" w:color="auto" w:fill="auto"/>
            <w:vAlign w:val="center"/>
          </w:tcPr>
          <w:p w:rsidR="001C45B0" w:rsidRPr="001C45B0" w:rsidRDefault="001C45B0" w:rsidP="00772CD8">
            <w:pPr>
              <w:spacing w:line="240" w:lineRule="auto"/>
              <w:ind w:firstLine="0"/>
              <w:jc w:val="center"/>
              <w:rPr>
                <w:color w:val="000000"/>
                <w:sz w:val="16"/>
                <w:szCs w:val="16"/>
                <w:lang w:val="en-US"/>
              </w:rPr>
            </w:pPr>
            <w:r w:rsidRPr="001C45B0">
              <w:rPr>
                <w:color w:val="000000"/>
                <w:sz w:val="16"/>
                <w:szCs w:val="16"/>
                <w:lang w:val="en-US"/>
              </w:rPr>
              <w:t>R</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r>
      <w:tr w:rsidR="001C45B0" w:rsidRPr="001C45B0" w:rsidTr="00772CD8">
        <w:trPr>
          <w:jc w:val="center"/>
        </w:trPr>
        <w:tc>
          <w:tcPr>
            <w:tcW w:w="1704" w:type="dxa"/>
            <w:shd w:val="clear" w:color="auto" w:fill="auto"/>
            <w:vAlign w:val="center"/>
          </w:tcPr>
          <w:p w:rsidR="001C45B0" w:rsidRPr="001C45B0" w:rsidRDefault="001C45B0" w:rsidP="00772CD8">
            <w:pPr>
              <w:spacing w:line="240" w:lineRule="auto"/>
              <w:ind w:hanging="50"/>
              <w:jc w:val="center"/>
              <w:rPr>
                <w:color w:val="000000"/>
                <w:sz w:val="16"/>
                <w:szCs w:val="16"/>
              </w:rPr>
            </w:pPr>
            <w:r w:rsidRPr="001C45B0">
              <w:rPr>
                <w:sz w:val="16"/>
                <w:szCs w:val="16"/>
              </w:rPr>
              <w:t xml:space="preserve">Котельная № 2 </w:t>
            </w:r>
          </w:p>
          <w:p w:rsidR="001C45B0" w:rsidRPr="001C45B0" w:rsidRDefault="001C45B0" w:rsidP="00772CD8">
            <w:pPr>
              <w:spacing w:line="240" w:lineRule="auto"/>
              <w:ind w:hanging="50"/>
              <w:jc w:val="center"/>
              <w:rPr>
                <w:color w:val="000000"/>
                <w:sz w:val="16"/>
                <w:szCs w:val="16"/>
              </w:rPr>
            </w:pPr>
          </w:p>
        </w:tc>
        <w:tc>
          <w:tcPr>
            <w:tcW w:w="353" w:type="dxa"/>
            <w:shd w:val="clear" w:color="auto" w:fill="auto"/>
            <w:vAlign w:val="center"/>
          </w:tcPr>
          <w:p w:rsidR="001C45B0" w:rsidRPr="001C45B0" w:rsidRDefault="001C45B0" w:rsidP="00772CD8">
            <w:pPr>
              <w:spacing w:line="240" w:lineRule="auto"/>
              <w:ind w:firstLine="0"/>
              <w:jc w:val="center"/>
              <w:rPr>
                <w:sz w:val="16"/>
                <w:szCs w:val="16"/>
              </w:rPr>
            </w:pPr>
            <w:r w:rsidRPr="001C45B0">
              <w:rPr>
                <w:color w:val="000000"/>
                <w:sz w:val="16"/>
                <w:szCs w:val="16"/>
                <w:lang w:val="en-US"/>
              </w:rPr>
              <w:t>R</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r>
      <w:tr w:rsidR="001C45B0" w:rsidRPr="001C45B0" w:rsidTr="00772CD8">
        <w:trPr>
          <w:jc w:val="center"/>
        </w:trPr>
        <w:tc>
          <w:tcPr>
            <w:tcW w:w="1704" w:type="dxa"/>
            <w:shd w:val="clear" w:color="auto" w:fill="auto"/>
            <w:vAlign w:val="center"/>
          </w:tcPr>
          <w:p w:rsidR="001C45B0" w:rsidRPr="001C45B0" w:rsidRDefault="001C45B0" w:rsidP="00772CD8">
            <w:pPr>
              <w:spacing w:line="240" w:lineRule="auto"/>
              <w:ind w:hanging="50"/>
              <w:jc w:val="center"/>
              <w:rPr>
                <w:color w:val="000000"/>
                <w:sz w:val="16"/>
                <w:szCs w:val="16"/>
              </w:rPr>
            </w:pPr>
            <w:r w:rsidRPr="001C45B0">
              <w:rPr>
                <w:sz w:val="16"/>
                <w:szCs w:val="16"/>
              </w:rPr>
              <w:t>Котельная № 3</w:t>
            </w:r>
          </w:p>
          <w:p w:rsidR="001C45B0" w:rsidRPr="001C45B0" w:rsidRDefault="001C45B0" w:rsidP="00772CD8">
            <w:pPr>
              <w:spacing w:line="240" w:lineRule="auto"/>
              <w:ind w:hanging="50"/>
              <w:jc w:val="center"/>
              <w:rPr>
                <w:color w:val="000000"/>
                <w:sz w:val="16"/>
                <w:szCs w:val="16"/>
              </w:rPr>
            </w:pPr>
          </w:p>
        </w:tc>
        <w:tc>
          <w:tcPr>
            <w:tcW w:w="353" w:type="dxa"/>
            <w:shd w:val="clear" w:color="auto" w:fill="auto"/>
            <w:vAlign w:val="center"/>
          </w:tcPr>
          <w:p w:rsidR="001C45B0" w:rsidRPr="001C45B0" w:rsidRDefault="001C45B0" w:rsidP="00772CD8">
            <w:pPr>
              <w:spacing w:line="240" w:lineRule="auto"/>
              <w:ind w:firstLine="0"/>
              <w:jc w:val="center"/>
              <w:rPr>
                <w:color w:val="000000"/>
                <w:sz w:val="16"/>
                <w:szCs w:val="16"/>
                <w:lang w:val="en-US"/>
              </w:rPr>
            </w:pPr>
            <w:r w:rsidRPr="001C45B0">
              <w:rPr>
                <w:color w:val="000000"/>
                <w:sz w:val="16"/>
                <w:szCs w:val="16"/>
                <w:lang w:val="en-US"/>
              </w:rPr>
              <w:t>R</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r>
      <w:tr w:rsidR="001C45B0" w:rsidRPr="001C45B0" w:rsidTr="00772CD8">
        <w:trPr>
          <w:jc w:val="center"/>
        </w:trPr>
        <w:tc>
          <w:tcPr>
            <w:tcW w:w="1704" w:type="dxa"/>
            <w:shd w:val="clear" w:color="auto" w:fill="auto"/>
            <w:vAlign w:val="center"/>
          </w:tcPr>
          <w:p w:rsidR="001C45B0" w:rsidRPr="001C45B0" w:rsidRDefault="001C45B0" w:rsidP="00772CD8">
            <w:pPr>
              <w:spacing w:line="240" w:lineRule="auto"/>
              <w:ind w:hanging="50"/>
              <w:jc w:val="center"/>
              <w:rPr>
                <w:color w:val="000000"/>
                <w:sz w:val="16"/>
                <w:szCs w:val="16"/>
              </w:rPr>
            </w:pPr>
            <w:r w:rsidRPr="001C45B0">
              <w:rPr>
                <w:sz w:val="16"/>
                <w:szCs w:val="16"/>
              </w:rPr>
              <w:t>Котельная № 6</w:t>
            </w:r>
          </w:p>
          <w:p w:rsidR="001C45B0" w:rsidRPr="001C45B0" w:rsidRDefault="001C45B0" w:rsidP="00772CD8">
            <w:pPr>
              <w:spacing w:line="240" w:lineRule="auto"/>
              <w:ind w:hanging="50"/>
              <w:jc w:val="center"/>
              <w:rPr>
                <w:color w:val="000000"/>
                <w:sz w:val="16"/>
                <w:szCs w:val="16"/>
              </w:rPr>
            </w:pPr>
          </w:p>
        </w:tc>
        <w:tc>
          <w:tcPr>
            <w:tcW w:w="353" w:type="dxa"/>
            <w:shd w:val="clear" w:color="auto" w:fill="auto"/>
            <w:vAlign w:val="center"/>
          </w:tcPr>
          <w:p w:rsidR="001C45B0" w:rsidRPr="001C45B0" w:rsidRDefault="001C45B0" w:rsidP="00772CD8">
            <w:pPr>
              <w:spacing w:line="240" w:lineRule="auto"/>
              <w:ind w:firstLine="0"/>
              <w:jc w:val="center"/>
              <w:rPr>
                <w:sz w:val="16"/>
                <w:szCs w:val="16"/>
              </w:rPr>
            </w:pPr>
            <w:r w:rsidRPr="001C45B0">
              <w:rPr>
                <w:color w:val="000000"/>
                <w:sz w:val="16"/>
                <w:szCs w:val="16"/>
                <w:lang w:val="en-US"/>
              </w:rPr>
              <w:t>R</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r>
      <w:tr w:rsidR="001C45B0" w:rsidRPr="001C45B0" w:rsidTr="00772CD8">
        <w:trPr>
          <w:jc w:val="center"/>
        </w:trPr>
        <w:tc>
          <w:tcPr>
            <w:tcW w:w="1704" w:type="dxa"/>
            <w:shd w:val="clear" w:color="auto" w:fill="auto"/>
            <w:vAlign w:val="center"/>
          </w:tcPr>
          <w:p w:rsidR="001C45B0" w:rsidRPr="001C45B0" w:rsidRDefault="001C45B0" w:rsidP="00772CD8">
            <w:pPr>
              <w:spacing w:line="240" w:lineRule="auto"/>
              <w:ind w:hanging="50"/>
              <w:jc w:val="center"/>
              <w:rPr>
                <w:color w:val="000000"/>
                <w:sz w:val="16"/>
                <w:szCs w:val="16"/>
              </w:rPr>
            </w:pPr>
            <w:r w:rsidRPr="001C45B0">
              <w:rPr>
                <w:sz w:val="16"/>
                <w:szCs w:val="16"/>
              </w:rPr>
              <w:t xml:space="preserve">Котельная № 8 </w:t>
            </w:r>
          </w:p>
          <w:p w:rsidR="001C45B0" w:rsidRPr="001C45B0" w:rsidRDefault="001C45B0" w:rsidP="00772CD8">
            <w:pPr>
              <w:spacing w:line="240" w:lineRule="auto"/>
              <w:ind w:hanging="50"/>
              <w:jc w:val="center"/>
              <w:rPr>
                <w:color w:val="000000"/>
                <w:sz w:val="16"/>
                <w:szCs w:val="16"/>
              </w:rPr>
            </w:pPr>
          </w:p>
        </w:tc>
        <w:tc>
          <w:tcPr>
            <w:tcW w:w="353" w:type="dxa"/>
            <w:shd w:val="clear" w:color="auto" w:fill="auto"/>
            <w:vAlign w:val="center"/>
          </w:tcPr>
          <w:p w:rsidR="001C45B0" w:rsidRPr="001C45B0" w:rsidRDefault="001C45B0" w:rsidP="00772CD8">
            <w:pPr>
              <w:spacing w:line="240" w:lineRule="auto"/>
              <w:ind w:firstLine="0"/>
              <w:jc w:val="center"/>
              <w:rPr>
                <w:color w:val="000000"/>
                <w:sz w:val="16"/>
                <w:szCs w:val="16"/>
                <w:lang w:val="en-US"/>
              </w:rPr>
            </w:pPr>
            <w:r w:rsidRPr="001C45B0">
              <w:rPr>
                <w:color w:val="000000"/>
                <w:sz w:val="16"/>
                <w:szCs w:val="16"/>
                <w:lang w:val="en-US"/>
              </w:rPr>
              <w:t>R</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772CD8">
            <w:pPr>
              <w:spacing w:line="240" w:lineRule="auto"/>
              <w:ind w:firstLine="0"/>
              <w:jc w:val="center"/>
              <w:rPr>
                <w:sz w:val="16"/>
                <w:szCs w:val="16"/>
              </w:rPr>
            </w:pPr>
            <w:r w:rsidRPr="001C45B0">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223064">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986667" w:rsidRDefault="0052115B" w:rsidP="00223064">
      <w:pPr>
        <w:pStyle w:val="2"/>
        <w:numPr>
          <w:ilvl w:val="1"/>
          <w:numId w:val="6"/>
        </w:numPr>
        <w:spacing w:before="0" w:line="240" w:lineRule="auto"/>
        <w:ind w:left="0" w:firstLine="709"/>
        <w:rPr>
          <w:sz w:val="24"/>
          <w:szCs w:val="24"/>
        </w:rPr>
      </w:pPr>
      <w:bookmarkStart w:id="18" w:name="_3whwml4" w:colFirst="0" w:colLast="0"/>
      <w:bookmarkEnd w:id="18"/>
      <w:r w:rsidRPr="0098666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986667">
        <w:rPr>
          <w:sz w:val="24"/>
          <w:szCs w:val="24"/>
        </w:rPr>
        <w:br/>
      </w:r>
      <w:r w:rsidRPr="00986667">
        <w:rPr>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p>
    <w:p w:rsidR="00223064" w:rsidRPr="00986667" w:rsidRDefault="00223064" w:rsidP="00223064">
      <w:pPr>
        <w:pStyle w:val="af"/>
        <w:spacing w:line="240" w:lineRule="auto"/>
        <w:ind w:left="0"/>
        <w:rPr>
          <w:sz w:val="24"/>
          <w:szCs w:val="24"/>
        </w:rPr>
      </w:pPr>
      <w:r w:rsidRPr="00986667">
        <w:rPr>
          <w:sz w:val="24"/>
          <w:szCs w:val="24"/>
        </w:rPr>
        <w:t xml:space="preserve">За период, предшествующий актуализации схемы теплоснабжения, мероприятия </w:t>
      </w:r>
      <w:r w:rsidRPr="00986667">
        <w:rPr>
          <w:sz w:val="24"/>
          <w:szCs w:val="24"/>
        </w:rPr>
        <w:br/>
        <w:t>по строительству, реконструкции, техническому перевооружению и (или) модернизации источников тепловой энергии не проводились. Предложено выполнить следующее мероприятие:</w:t>
      </w:r>
    </w:p>
    <w:p w:rsidR="00223064" w:rsidRDefault="00223064" w:rsidP="00223064">
      <w:pPr>
        <w:pStyle w:val="af"/>
        <w:spacing w:line="240" w:lineRule="auto"/>
        <w:ind w:left="0"/>
        <w:rPr>
          <w:sz w:val="24"/>
          <w:szCs w:val="24"/>
        </w:rPr>
      </w:pPr>
      <w:r w:rsidRPr="00986667">
        <w:rPr>
          <w:sz w:val="24"/>
          <w:szCs w:val="24"/>
        </w:rPr>
        <w:t>- «</w:t>
      </w:r>
      <w:r w:rsidR="004B174C" w:rsidRPr="00986667">
        <w:rPr>
          <w:sz w:val="24"/>
          <w:szCs w:val="24"/>
        </w:rPr>
        <w:t>Реконструкция</w:t>
      </w:r>
      <w:r w:rsidRPr="00986667">
        <w:rPr>
          <w:sz w:val="24"/>
          <w:szCs w:val="24"/>
        </w:rPr>
        <w:t xml:space="preserve"> котельной № 1 (детский-сад) в п. Нельмин-Нос (автоматизация)».</w:t>
      </w:r>
    </w:p>
    <w:p w:rsidR="003D71EE" w:rsidRDefault="003D71EE" w:rsidP="003D71EE">
      <w:pPr>
        <w:spacing w:line="240" w:lineRule="auto"/>
        <w:rPr>
          <w:sz w:val="24"/>
          <w:szCs w:val="24"/>
          <w:shd w:val="clear" w:color="auto" w:fill="FFFFFF"/>
        </w:rPr>
      </w:pPr>
      <w:r>
        <w:rPr>
          <w:sz w:val="24"/>
          <w:szCs w:val="24"/>
        </w:rPr>
        <w:t>Рассматривается вопрос п</w:t>
      </w:r>
      <w:r w:rsidRPr="007029CF">
        <w:rPr>
          <w:sz w:val="24"/>
          <w:szCs w:val="24"/>
        </w:rPr>
        <w:t>риоритетно</w:t>
      </w:r>
      <w:r>
        <w:rPr>
          <w:sz w:val="24"/>
          <w:szCs w:val="24"/>
        </w:rPr>
        <w:t>го</w:t>
      </w:r>
      <w:r w:rsidRPr="007029CF">
        <w:rPr>
          <w:sz w:val="24"/>
          <w:szCs w:val="24"/>
        </w:rPr>
        <w:t xml:space="preserve"> направлени</w:t>
      </w:r>
      <w:r>
        <w:rPr>
          <w:sz w:val="24"/>
          <w:szCs w:val="24"/>
        </w:rPr>
        <w:t>я</w:t>
      </w:r>
      <w:r w:rsidRPr="007029CF">
        <w:rPr>
          <w:sz w:val="24"/>
          <w:szCs w:val="24"/>
        </w:rPr>
        <w:t xml:space="preserve"> развития топливного баланса поселения, переход</w:t>
      </w:r>
      <w:r>
        <w:rPr>
          <w:sz w:val="24"/>
          <w:szCs w:val="24"/>
        </w:rPr>
        <w:t xml:space="preserve"> </w:t>
      </w:r>
      <w:r w:rsidRPr="007029CF">
        <w:rPr>
          <w:sz w:val="24"/>
          <w:szCs w:val="24"/>
        </w:rP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3D71EE" w:rsidRPr="00986667" w:rsidRDefault="003D71EE" w:rsidP="00223064">
      <w:pPr>
        <w:pStyle w:val="af"/>
        <w:spacing w:line="240" w:lineRule="auto"/>
        <w:ind w:left="0"/>
        <w:rPr>
          <w:sz w:val="24"/>
          <w:szCs w:val="24"/>
        </w:rPr>
      </w:pPr>
    </w:p>
    <w:p w:rsidR="00223064" w:rsidRPr="00A96E27" w:rsidRDefault="00223064" w:rsidP="00223064">
      <w:pPr>
        <w:spacing w:line="240" w:lineRule="auto"/>
        <w:rPr>
          <w:sz w:val="24"/>
          <w:szCs w:val="24"/>
        </w:rPr>
      </w:pPr>
    </w:p>
    <w:p w:rsidR="005C42C8" w:rsidRPr="00A96E27" w:rsidRDefault="0052115B" w:rsidP="00223064">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1C45B0" w:rsidP="00223064">
      <w:pPr>
        <w:spacing w:line="240" w:lineRule="auto"/>
        <w:rPr>
          <w:sz w:val="24"/>
          <w:szCs w:val="24"/>
        </w:rPr>
      </w:pPr>
      <w:r>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qsh70q" w:colFirst="0" w:colLast="0"/>
      <w:bookmarkEnd w:id="20"/>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5E4A12">
        <w:rPr>
          <w:sz w:val="24"/>
          <w:szCs w:val="24"/>
        </w:rPr>
        <w:t>Сельского поселения «Малоземельский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1" w:name="_3as4poj" w:colFirst="0" w:colLast="0"/>
      <w:bookmarkEnd w:id="21"/>
      <w:r w:rsidRPr="00A96E27">
        <w:rPr>
          <w:sz w:val="24"/>
          <w:szCs w:val="24"/>
        </w:rPr>
        <w:t>Определение перспективных режимов загрузки источников тепловой энергии по присоединенной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на источниках тепловой энергии: </w:t>
      </w:r>
    </w:p>
    <w:p w:rsidR="004A3421" w:rsidRPr="00954CE3" w:rsidRDefault="005E1DF2" w:rsidP="00337803">
      <w:pPr>
        <w:pStyle w:val="af0"/>
        <w:widowControl w:val="0"/>
        <w:spacing w:before="0" w:after="0" w:line="276" w:lineRule="auto"/>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 xml:space="preserve">предусмотрены </w:t>
      </w:r>
      <w:r w:rsidR="00337803">
        <w:rPr>
          <w:rFonts w:ascii="Times New Roman" w:hAnsi="Times New Roman"/>
        </w:rPr>
        <w:t>в мастер плане настоящей Схемы.</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а также расчетные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присоединенной нагрузке </w:t>
      </w:r>
      <w:r w:rsidR="005E4A12">
        <w:rPr>
          <w:sz w:val="24"/>
          <w:szCs w:val="24"/>
        </w:rPr>
        <w:t>Сельского поселения «Малоземельский сельсовет» ЗР НАО,</w:t>
      </w:r>
      <w:r w:rsidR="001C45B0" w:rsidRPr="00A96E27">
        <w:rPr>
          <w:sz w:val="24"/>
          <w:szCs w:val="24"/>
        </w:rPr>
        <w:t xml:space="preserve"> </w:t>
      </w:r>
      <w:r w:rsidRPr="00A96E27">
        <w:rPr>
          <w:sz w:val="24"/>
          <w:szCs w:val="24"/>
        </w:rPr>
        <w:t>после реализации вышеописанных мероприятий, представлено в п. 4.1. Главы 4.</w:t>
      </w:r>
    </w:p>
    <w:p w:rsidR="005C42C8" w:rsidRPr="00A96E27" w:rsidRDefault="005C42C8" w:rsidP="00CB3DB3">
      <w:pPr>
        <w:spacing w:line="240" w:lineRule="auto"/>
        <w:rPr>
          <w:sz w:val="24"/>
          <w:szCs w:val="24"/>
        </w:rPr>
      </w:pPr>
    </w:p>
    <w:p w:rsidR="005C42C8" w:rsidRPr="00A96E27" w:rsidRDefault="0052115B" w:rsidP="00CB3DB3">
      <w:pPr>
        <w:pStyle w:val="2"/>
        <w:numPr>
          <w:ilvl w:val="1"/>
          <w:numId w:val="6"/>
        </w:numPr>
        <w:spacing w:before="0" w:line="240" w:lineRule="auto"/>
        <w:ind w:left="0" w:firstLine="709"/>
        <w:rPr>
          <w:sz w:val="24"/>
          <w:szCs w:val="24"/>
        </w:rPr>
      </w:pPr>
      <w:bookmarkStart w:id="22" w:name="_49x2ik5" w:colFirst="0" w:colLast="0"/>
      <w:bookmarkEnd w:id="22"/>
      <w:r w:rsidRPr="00A96E27">
        <w:rPr>
          <w:sz w:val="24"/>
          <w:szCs w:val="24"/>
        </w:rPr>
        <w:t>Определение потребности в топливе и рекомендации по видам используемого топлива</w:t>
      </w:r>
    </w:p>
    <w:p w:rsidR="00CB3DB3" w:rsidRPr="00CB3DB3" w:rsidRDefault="00CB3DB3" w:rsidP="00CB3DB3">
      <w:pPr>
        <w:pStyle w:val="af"/>
        <w:spacing w:line="240" w:lineRule="auto"/>
        <w:ind w:left="0"/>
        <w:rPr>
          <w:sz w:val="24"/>
          <w:szCs w:val="24"/>
        </w:rPr>
      </w:pPr>
      <w:r w:rsidRPr="00CB3DB3">
        <w:rPr>
          <w:sz w:val="24"/>
          <w:szCs w:val="24"/>
        </w:rPr>
        <w:t>Годовая потребность в топливе по источникам тепловой энергии приведена в схеме.</w:t>
      </w:r>
    </w:p>
    <w:p w:rsidR="005C42C8" w:rsidRDefault="00CB3DB3" w:rsidP="00807622">
      <w:pPr>
        <w:pStyle w:val="af"/>
        <w:spacing w:line="240" w:lineRule="auto"/>
        <w:ind w:left="0"/>
      </w:pPr>
      <w:r w:rsidRPr="00CB3DB3">
        <w:rPr>
          <w:sz w:val="24"/>
          <w:szCs w:val="24"/>
        </w:rPr>
        <w:t>Рассматривается вопрос приоритетного направления развития топливного баланса поселения, переход на использование газоконденсатного топлива (</w:t>
      </w:r>
      <w:r w:rsidRPr="00CB3DB3">
        <w:rPr>
          <w:sz w:val="24"/>
          <w:szCs w:val="24"/>
          <w:shd w:val="clear" w:color="auto" w:fill="FFFFFF"/>
        </w:rPr>
        <w:t xml:space="preserve">газового конденсата) </w:t>
      </w:r>
      <w:r w:rsidR="00CB6B3A">
        <w:rPr>
          <w:sz w:val="24"/>
          <w:szCs w:val="24"/>
          <w:shd w:val="clear" w:color="auto" w:fill="FFFFFF"/>
        </w:rPr>
        <w:br/>
      </w:r>
      <w:r w:rsidRPr="00CB3DB3">
        <w:rPr>
          <w:sz w:val="24"/>
          <w:szCs w:val="24"/>
          <w:shd w:val="clear" w:color="auto" w:fill="FFFFFF"/>
        </w:rPr>
        <w:t xml:space="preserve">с Василковского месторождения. Газовый конденсат не уступает дизельному топливу </w:t>
      </w:r>
      <w:r w:rsidR="00CB6B3A">
        <w:rPr>
          <w:sz w:val="24"/>
          <w:szCs w:val="24"/>
          <w:shd w:val="clear" w:color="auto" w:fill="FFFFFF"/>
        </w:rPr>
        <w:br/>
      </w:r>
      <w:r w:rsidRPr="00CB3DB3">
        <w:rPr>
          <w:sz w:val="24"/>
          <w:szCs w:val="24"/>
          <w:shd w:val="clear" w:color="auto" w:fill="FFFFFF"/>
        </w:rPr>
        <w:t>в теплотворной способности, стоимость газоконденсатного топлива значительно дешевле дизельного топлива.</w:t>
      </w:r>
      <w:bookmarkStart w:id="23" w:name="_GoBack"/>
      <w:bookmarkEnd w:id="23"/>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B0F" w:rsidRDefault="003C4B0F">
      <w:pPr>
        <w:spacing w:line="240" w:lineRule="auto"/>
      </w:pPr>
      <w:r>
        <w:separator/>
      </w:r>
    </w:p>
  </w:endnote>
  <w:endnote w:type="continuationSeparator" w:id="0">
    <w:p w:rsidR="003C4B0F" w:rsidRDefault="003C4B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434E8B">
      <w:rPr>
        <w:color w:val="000000"/>
        <w:sz w:val="24"/>
        <w:szCs w:val="24"/>
      </w:rPr>
      <w:fldChar w:fldCharType="begin"/>
    </w:r>
    <w:r>
      <w:rPr>
        <w:color w:val="000000"/>
        <w:sz w:val="24"/>
        <w:szCs w:val="24"/>
      </w:rPr>
      <w:instrText>PAGE</w:instrText>
    </w:r>
    <w:r w:rsidR="00434E8B">
      <w:rPr>
        <w:color w:val="000000"/>
        <w:sz w:val="24"/>
        <w:szCs w:val="24"/>
      </w:rPr>
      <w:fldChar w:fldCharType="end"/>
    </w:r>
    <w:r>
      <w:rPr>
        <w:color w:val="000000"/>
        <w:sz w:val="24"/>
        <w:szCs w:val="24"/>
      </w:rPr>
      <w:t xml:space="preserve"> из </w:t>
    </w:r>
    <w:r w:rsidR="00434E8B">
      <w:rPr>
        <w:color w:val="000000"/>
        <w:sz w:val="24"/>
        <w:szCs w:val="24"/>
      </w:rPr>
      <w:fldChar w:fldCharType="begin"/>
    </w:r>
    <w:r>
      <w:rPr>
        <w:color w:val="000000"/>
        <w:sz w:val="24"/>
        <w:szCs w:val="24"/>
      </w:rPr>
      <w:instrText>NUMPAGES</w:instrText>
    </w:r>
    <w:r w:rsidR="00434E8B">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E4A12">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5E4A12">
    <w:pPr>
      <w:tabs>
        <w:tab w:val="left" w:pos="6315"/>
      </w:tabs>
      <w:spacing w:line="240" w:lineRule="auto"/>
      <w:ind w:firstLine="0"/>
      <w:jc w:val="center"/>
      <w:rPr>
        <w:sz w:val="20"/>
        <w:szCs w:val="20"/>
      </w:rPr>
    </w:pPr>
    <w:r>
      <w:rPr>
        <w:sz w:val="20"/>
        <w:szCs w:val="20"/>
      </w:rPr>
      <w:t>202</w:t>
    </w:r>
    <w:r w:rsidR="00F25E64">
      <w:rPr>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772CD8"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772CD8">
      <w:rPr>
        <w:color w:val="000000"/>
        <w:sz w:val="16"/>
        <w:szCs w:val="16"/>
      </w:rPr>
      <w:t xml:space="preserve">Страница </w:t>
    </w:r>
    <w:r w:rsidR="00434E8B" w:rsidRPr="00772CD8">
      <w:rPr>
        <w:color w:val="000000"/>
        <w:sz w:val="16"/>
        <w:szCs w:val="16"/>
      </w:rPr>
      <w:fldChar w:fldCharType="begin"/>
    </w:r>
    <w:r w:rsidRPr="00772CD8">
      <w:rPr>
        <w:color w:val="000000"/>
        <w:sz w:val="16"/>
        <w:szCs w:val="16"/>
      </w:rPr>
      <w:instrText>PAGE</w:instrText>
    </w:r>
    <w:r w:rsidR="00434E8B" w:rsidRPr="00772CD8">
      <w:rPr>
        <w:color w:val="000000"/>
        <w:sz w:val="16"/>
        <w:szCs w:val="16"/>
      </w:rPr>
      <w:fldChar w:fldCharType="separate"/>
    </w:r>
    <w:r w:rsidR="00807622">
      <w:rPr>
        <w:noProof/>
        <w:color w:val="000000"/>
        <w:sz w:val="16"/>
        <w:szCs w:val="16"/>
      </w:rPr>
      <w:t>13</w:t>
    </w:r>
    <w:r w:rsidR="00434E8B" w:rsidRPr="00772CD8">
      <w:rPr>
        <w:color w:val="000000"/>
        <w:sz w:val="16"/>
        <w:szCs w:val="16"/>
      </w:rPr>
      <w:fldChar w:fldCharType="end"/>
    </w:r>
    <w:r w:rsidRPr="00772CD8">
      <w:rPr>
        <w:color w:val="000000"/>
        <w:sz w:val="16"/>
        <w:szCs w:val="16"/>
      </w:rPr>
      <w:t xml:space="preserve"> из </w:t>
    </w:r>
    <w:r w:rsidR="00434E8B" w:rsidRPr="00772CD8">
      <w:rPr>
        <w:color w:val="000000"/>
        <w:sz w:val="16"/>
        <w:szCs w:val="16"/>
      </w:rPr>
      <w:fldChar w:fldCharType="begin"/>
    </w:r>
    <w:r w:rsidRPr="00772CD8">
      <w:rPr>
        <w:color w:val="000000"/>
        <w:sz w:val="16"/>
        <w:szCs w:val="16"/>
      </w:rPr>
      <w:instrText>NUMPAGES</w:instrText>
    </w:r>
    <w:r w:rsidR="00434E8B" w:rsidRPr="00772CD8">
      <w:rPr>
        <w:color w:val="000000"/>
        <w:sz w:val="16"/>
        <w:szCs w:val="16"/>
      </w:rPr>
      <w:fldChar w:fldCharType="separate"/>
    </w:r>
    <w:r w:rsidR="00807622">
      <w:rPr>
        <w:noProof/>
        <w:color w:val="000000"/>
        <w:sz w:val="16"/>
        <w:szCs w:val="16"/>
      </w:rPr>
      <w:t>13</w:t>
    </w:r>
    <w:r w:rsidR="00434E8B" w:rsidRPr="00772CD8">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B0F" w:rsidRDefault="003C4B0F">
      <w:pPr>
        <w:spacing w:line="240" w:lineRule="auto"/>
      </w:pPr>
      <w:r>
        <w:separator/>
      </w:r>
    </w:p>
  </w:footnote>
  <w:footnote w:type="continuationSeparator" w:id="0">
    <w:p w:rsidR="003C4B0F" w:rsidRDefault="003C4B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671" w:rsidRDefault="00E41671" w:rsidP="00E41671">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color w:val="000000"/>
        <w:sz w:val="20"/>
        <w:szCs w:val="20"/>
      </w:rPr>
      <w:t xml:space="preserve">Схема теплоснабжения </w:t>
    </w:r>
    <w:r w:rsidR="005E4A12">
      <w:rPr>
        <w:color w:val="000000"/>
        <w:sz w:val="20"/>
        <w:szCs w:val="20"/>
      </w:rPr>
      <w:t>Сельского поселения</w:t>
    </w:r>
    <w:r>
      <w:rPr>
        <w:color w:val="000000"/>
        <w:sz w:val="20"/>
        <w:szCs w:val="20"/>
      </w:rPr>
      <w:t xml:space="preserve"> «</w:t>
    </w:r>
    <w:r w:rsidR="001C45B0">
      <w:rPr>
        <w:color w:val="000000"/>
        <w:sz w:val="20"/>
        <w:szCs w:val="20"/>
      </w:rPr>
      <w:t>Малоземельский сельсовет</w:t>
    </w:r>
    <w:r>
      <w:rPr>
        <w:color w:val="000000"/>
        <w:sz w:val="20"/>
        <w:szCs w:val="20"/>
      </w:rPr>
      <w:t xml:space="preserve">» </w:t>
    </w:r>
    <w:r w:rsidR="005E4A12">
      <w:rPr>
        <w:color w:val="000000"/>
        <w:sz w:val="20"/>
        <w:szCs w:val="20"/>
      </w:rPr>
      <w:t xml:space="preserve">ЗР </w:t>
    </w:r>
    <w:r>
      <w:rPr>
        <w:color w:val="000000"/>
        <w:sz w:val="20"/>
        <w:szCs w:val="20"/>
      </w:rPr>
      <w:t>НАО</w:t>
    </w:r>
    <w:r>
      <w:rPr>
        <w:color w:val="000000"/>
        <w:sz w:val="20"/>
        <w:szCs w:val="20"/>
      </w:rPr>
      <w:br/>
    </w:r>
    <w:r w:rsidR="005E4A12">
      <w:rPr>
        <w:color w:val="000000"/>
        <w:sz w:val="20"/>
        <w:szCs w:val="20"/>
      </w:rPr>
      <w:t>(актуализация на 202</w:t>
    </w:r>
    <w:r w:rsidR="00F25E64">
      <w:rPr>
        <w:color w:val="000000"/>
        <w:sz w:val="20"/>
        <w:szCs w:val="20"/>
      </w:rPr>
      <w:t>5</w:t>
    </w:r>
    <w:r w:rsidR="009C0A8D">
      <w:rPr>
        <w:color w:val="000000"/>
        <w:sz w:val="20"/>
        <w:szCs w:val="20"/>
      </w:rPr>
      <w:t xml:space="preserve"> год)</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E5B397C"/>
    <w:multiLevelType w:val="hybridMultilevel"/>
    <w:tmpl w:val="0132230C"/>
    <w:lvl w:ilvl="0" w:tplc="6FA806BE">
      <w:start w:val="28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59CE6C76"/>
    <w:multiLevelType w:val="hybridMultilevel"/>
    <w:tmpl w:val="B224BE7C"/>
    <w:lvl w:ilvl="0" w:tplc="E488D3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6"/>
  </w:num>
  <w:num w:numId="2">
    <w:abstractNumId w:val="3"/>
  </w:num>
  <w:num w:numId="3">
    <w:abstractNumId w:val="4"/>
  </w:num>
  <w:num w:numId="4">
    <w:abstractNumId w:val="2"/>
  </w:num>
  <w:num w:numId="5">
    <w:abstractNumId w:val="11"/>
  </w:num>
  <w:num w:numId="6">
    <w:abstractNumId w:val="10"/>
  </w:num>
  <w:num w:numId="7">
    <w:abstractNumId w:val="9"/>
  </w:num>
  <w:num w:numId="8">
    <w:abstractNumId w:val="0"/>
  </w:num>
  <w:num w:numId="9">
    <w:abstractNumId w:val="8"/>
  </w:num>
  <w:num w:numId="10">
    <w:abstractNumId w:val="5"/>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319F0"/>
    <w:rsid w:val="000444F2"/>
    <w:rsid w:val="00105099"/>
    <w:rsid w:val="00175D7B"/>
    <w:rsid w:val="00183DFF"/>
    <w:rsid w:val="001C1A95"/>
    <w:rsid w:val="001C45B0"/>
    <w:rsid w:val="00223064"/>
    <w:rsid w:val="002338B1"/>
    <w:rsid w:val="002A4ABE"/>
    <w:rsid w:val="002C74AF"/>
    <w:rsid w:val="00337803"/>
    <w:rsid w:val="003C4B0F"/>
    <w:rsid w:val="003D71EE"/>
    <w:rsid w:val="00434E8B"/>
    <w:rsid w:val="00475AF8"/>
    <w:rsid w:val="00483CF4"/>
    <w:rsid w:val="004A3421"/>
    <w:rsid w:val="004A63FE"/>
    <w:rsid w:val="004B174C"/>
    <w:rsid w:val="004B36E2"/>
    <w:rsid w:val="0052115B"/>
    <w:rsid w:val="00564DDE"/>
    <w:rsid w:val="005B636C"/>
    <w:rsid w:val="005C42C8"/>
    <w:rsid w:val="005E1DF2"/>
    <w:rsid w:val="005E4A12"/>
    <w:rsid w:val="00614AB4"/>
    <w:rsid w:val="00616925"/>
    <w:rsid w:val="00734EDC"/>
    <w:rsid w:val="00772CD8"/>
    <w:rsid w:val="007878BE"/>
    <w:rsid w:val="00807622"/>
    <w:rsid w:val="00821A13"/>
    <w:rsid w:val="008E448A"/>
    <w:rsid w:val="00912210"/>
    <w:rsid w:val="00914BBE"/>
    <w:rsid w:val="00924ADD"/>
    <w:rsid w:val="00986667"/>
    <w:rsid w:val="009B6BBC"/>
    <w:rsid w:val="009C0A8D"/>
    <w:rsid w:val="00A54B67"/>
    <w:rsid w:val="00A96E27"/>
    <w:rsid w:val="00AF7063"/>
    <w:rsid w:val="00B14DC1"/>
    <w:rsid w:val="00CB3DB3"/>
    <w:rsid w:val="00CB6B3A"/>
    <w:rsid w:val="00CE775A"/>
    <w:rsid w:val="00D51236"/>
    <w:rsid w:val="00DE76C2"/>
    <w:rsid w:val="00E41671"/>
    <w:rsid w:val="00E70DA1"/>
    <w:rsid w:val="00EB3133"/>
    <w:rsid w:val="00EE5F78"/>
    <w:rsid w:val="00F25E64"/>
    <w:rsid w:val="00F56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64AC"/>
  <w15:docId w15:val="{281C2398-BDBA-483D-BA33-FE2A6856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A63FE"/>
  </w:style>
  <w:style w:type="paragraph" w:styleId="1">
    <w:name w:val="heading 1"/>
    <w:basedOn w:val="a"/>
    <w:next w:val="a"/>
    <w:rsid w:val="004A63FE"/>
    <w:pPr>
      <w:keepLines/>
      <w:spacing w:before="240" w:line="480" w:lineRule="auto"/>
      <w:ind w:left="432" w:hanging="432"/>
      <w:outlineLvl w:val="0"/>
    </w:pPr>
    <w:rPr>
      <w:b/>
    </w:rPr>
  </w:style>
  <w:style w:type="paragraph" w:styleId="2">
    <w:name w:val="heading 2"/>
    <w:basedOn w:val="a"/>
    <w:next w:val="a"/>
    <w:rsid w:val="004A63FE"/>
    <w:pPr>
      <w:keepNext/>
      <w:keepLines/>
      <w:spacing w:before="40"/>
      <w:ind w:left="578" w:hanging="578"/>
      <w:outlineLvl w:val="1"/>
    </w:pPr>
    <w:rPr>
      <w:b/>
      <w:color w:val="000000"/>
    </w:rPr>
  </w:style>
  <w:style w:type="paragraph" w:styleId="3">
    <w:name w:val="heading 3"/>
    <w:basedOn w:val="a"/>
    <w:next w:val="a"/>
    <w:rsid w:val="004A63FE"/>
    <w:pPr>
      <w:keepLines/>
      <w:spacing w:before="40"/>
      <w:ind w:left="1430" w:hanging="720"/>
      <w:outlineLvl w:val="2"/>
    </w:pPr>
    <w:rPr>
      <w:b/>
    </w:rPr>
  </w:style>
  <w:style w:type="paragraph" w:styleId="4">
    <w:name w:val="heading 4"/>
    <w:basedOn w:val="a"/>
    <w:next w:val="a"/>
    <w:rsid w:val="004A63FE"/>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4A63FE"/>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4A63FE"/>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A63FE"/>
    <w:tblPr>
      <w:tblCellMar>
        <w:top w:w="0" w:type="dxa"/>
        <w:left w:w="0" w:type="dxa"/>
        <w:bottom w:w="0" w:type="dxa"/>
        <w:right w:w="0" w:type="dxa"/>
      </w:tblCellMar>
    </w:tblPr>
  </w:style>
  <w:style w:type="paragraph" w:styleId="a3">
    <w:name w:val="Title"/>
    <w:basedOn w:val="a"/>
    <w:next w:val="a"/>
    <w:rsid w:val="004A63FE"/>
    <w:pPr>
      <w:spacing w:line="240" w:lineRule="auto"/>
      <w:ind w:firstLine="0"/>
      <w:jc w:val="center"/>
    </w:pPr>
    <w:rPr>
      <w:sz w:val="24"/>
      <w:szCs w:val="24"/>
    </w:rPr>
  </w:style>
  <w:style w:type="paragraph" w:styleId="a4">
    <w:name w:val="Subtitle"/>
    <w:basedOn w:val="a"/>
    <w:next w:val="a"/>
    <w:rsid w:val="004A63FE"/>
    <w:pPr>
      <w:spacing w:line="240" w:lineRule="auto"/>
      <w:ind w:left="720" w:hanging="720"/>
    </w:pPr>
    <w:rPr>
      <w:sz w:val="24"/>
      <w:szCs w:val="24"/>
    </w:rPr>
  </w:style>
  <w:style w:type="table" w:customStyle="1" w:styleId="a5">
    <w:basedOn w:val="TableNormal"/>
    <w:rsid w:val="004A63FE"/>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4A63FE"/>
    <w:tblPr>
      <w:tblStyleRowBandSize w:val="1"/>
      <w:tblStyleColBandSize w:val="1"/>
      <w:tblCellMar>
        <w:left w:w="115" w:type="dxa"/>
        <w:right w:w="115" w:type="dxa"/>
      </w:tblCellMar>
    </w:tblPr>
  </w:style>
  <w:style w:type="table" w:customStyle="1" w:styleId="a7">
    <w:basedOn w:val="TableNormal"/>
    <w:rsid w:val="004A63FE"/>
    <w:tblPr>
      <w:tblStyleRowBandSize w:val="1"/>
      <w:tblStyleColBandSize w:val="1"/>
      <w:tblCellMar>
        <w:left w:w="115" w:type="dxa"/>
        <w:right w:w="115" w:type="dxa"/>
      </w:tblCellMar>
    </w:tblPr>
  </w:style>
  <w:style w:type="table" w:customStyle="1" w:styleId="a8">
    <w:basedOn w:val="TableNormal"/>
    <w:rsid w:val="004A63FE"/>
    <w:tblPr>
      <w:tblStyleRowBandSize w:val="1"/>
      <w:tblStyleColBandSize w:val="1"/>
      <w:tblCellMar>
        <w:left w:w="115" w:type="dxa"/>
        <w:right w:w="115" w:type="dxa"/>
      </w:tblCellMar>
    </w:tblPr>
  </w:style>
  <w:style w:type="table" w:customStyle="1" w:styleId="a9">
    <w:basedOn w:val="TableNormal"/>
    <w:rsid w:val="004A63FE"/>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9C0A8D"/>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C0A8D"/>
    <w:rPr>
      <w:rFonts w:ascii="Tahoma" w:hAnsi="Tahoma" w:cs="Tahoma"/>
      <w:sz w:val="16"/>
      <w:szCs w:val="16"/>
    </w:rPr>
  </w:style>
  <w:style w:type="character" w:customStyle="1" w:styleId="ConsPlusNormal0">
    <w:name w:val="ConsPlusNormal Знак"/>
    <w:link w:val="ConsPlusNormal"/>
    <w:locked/>
    <w:rsid w:val="00F56988"/>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120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13</Pages>
  <Words>5304</Words>
  <Characters>30234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Зубец Михаил Валерьевич</cp:lastModifiedBy>
  <cp:revision>38</cp:revision>
  <dcterms:created xsi:type="dcterms:W3CDTF">2021-05-11T18:25:00Z</dcterms:created>
  <dcterms:modified xsi:type="dcterms:W3CDTF">2025-07-04T13:28:00Z</dcterms:modified>
</cp:coreProperties>
</file>